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2A" w:rsidRDefault="004E3A4F" w:rsidP="004E3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4F">
        <w:rPr>
          <w:rFonts w:ascii="Times New Roman" w:hAnsi="Times New Roman" w:cs="Times New Roman"/>
          <w:b/>
          <w:sz w:val="28"/>
          <w:szCs w:val="28"/>
        </w:rPr>
        <w:t>Adendo ao Edital do Processo Seletivo de 2019 do PET</w:t>
      </w:r>
    </w:p>
    <w:p w:rsidR="004E3A4F" w:rsidRDefault="004E3A4F" w:rsidP="004E3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B6" w:rsidRDefault="00446BB6" w:rsidP="004E3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3A4F" w:rsidRDefault="004E3A4F" w:rsidP="004E3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em vista as dúvidas suscitadas pela</w:t>
      </w:r>
      <w:r w:rsidRPr="004E3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4ª </w:t>
      </w:r>
      <w:r w:rsidRPr="004E3A4F">
        <w:rPr>
          <w:rFonts w:ascii="Times New Roman" w:hAnsi="Times New Roman" w:cs="Times New Roman"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sz w:val="24"/>
          <w:szCs w:val="24"/>
        </w:rPr>
        <w:t xml:space="preserve">dos </w:t>
      </w:r>
      <w:r w:rsidRPr="004E3A4F">
        <w:rPr>
          <w:rFonts w:ascii="Times New Roman" w:hAnsi="Times New Roman" w:cs="Times New Roman"/>
          <w:sz w:val="24"/>
          <w:szCs w:val="24"/>
        </w:rPr>
        <w:t>pré-requisitos</w:t>
      </w:r>
      <w:r>
        <w:rPr>
          <w:rFonts w:ascii="Times New Roman" w:hAnsi="Times New Roman" w:cs="Times New Roman"/>
          <w:sz w:val="24"/>
          <w:szCs w:val="24"/>
        </w:rPr>
        <w:t xml:space="preserve"> para a inscrição (página 1 do Edital), </w:t>
      </w:r>
      <w:r w:rsidR="00AD7510">
        <w:rPr>
          <w:rFonts w:ascii="Times New Roman" w:hAnsi="Times New Roman" w:cs="Times New Roman"/>
          <w:sz w:val="24"/>
          <w:szCs w:val="24"/>
        </w:rPr>
        <w:t>sobre o</w:t>
      </w:r>
      <w:r>
        <w:rPr>
          <w:rFonts w:ascii="Times New Roman" w:hAnsi="Times New Roman" w:cs="Times New Roman"/>
          <w:sz w:val="24"/>
          <w:szCs w:val="24"/>
        </w:rPr>
        <w:t xml:space="preserve"> candidato não possuir nenhum vínculo empregatício, a Banca Examinadora do Processo Seletivo decidiu o seguinte:</w:t>
      </w:r>
    </w:p>
    <w:p w:rsidR="00AD7510" w:rsidRDefault="00AD7510" w:rsidP="004E3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4E3A4F" w:rsidRPr="00AD7510">
        <w:rPr>
          <w:rFonts w:ascii="Times New Roman" w:hAnsi="Times New Roman" w:cs="Times New Roman"/>
          <w:sz w:val="24"/>
          <w:szCs w:val="24"/>
        </w:rPr>
        <w:t xml:space="preserve">Serão </w:t>
      </w:r>
      <w:r w:rsidRPr="00AD7510">
        <w:rPr>
          <w:rFonts w:ascii="Times New Roman" w:hAnsi="Times New Roman" w:cs="Times New Roman"/>
          <w:sz w:val="24"/>
          <w:szCs w:val="24"/>
        </w:rPr>
        <w:t xml:space="preserve">aceitas inscrições de </w:t>
      </w:r>
      <w:proofErr w:type="spellStart"/>
      <w:r w:rsidRPr="00AD7510">
        <w:rPr>
          <w:rFonts w:ascii="Times New Roman" w:hAnsi="Times New Roman" w:cs="Times New Roman"/>
          <w:sz w:val="24"/>
          <w:szCs w:val="24"/>
        </w:rPr>
        <w:t>canditados</w:t>
      </w:r>
      <w:proofErr w:type="spellEnd"/>
      <w:r w:rsidRPr="00AD7510">
        <w:rPr>
          <w:rFonts w:ascii="Times New Roman" w:hAnsi="Times New Roman" w:cs="Times New Roman"/>
          <w:sz w:val="24"/>
          <w:szCs w:val="24"/>
        </w:rPr>
        <w:t xml:space="preserve"> que possuam vínculos como estágios, </w:t>
      </w:r>
      <w:r>
        <w:rPr>
          <w:rFonts w:ascii="Times New Roman" w:hAnsi="Times New Roman" w:cs="Times New Roman"/>
          <w:sz w:val="24"/>
          <w:szCs w:val="24"/>
        </w:rPr>
        <w:t>atividade docente e outr</w:t>
      </w:r>
      <w:r w:rsidR="00C178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proofErr w:type="gramStart"/>
      <w:r w:rsidRPr="00C17854">
        <w:rPr>
          <w:rFonts w:ascii="Times New Roman" w:hAnsi="Times New Roman" w:cs="Times New Roman"/>
          <w:sz w:val="24"/>
          <w:szCs w:val="24"/>
          <w:u w:val="single"/>
        </w:rPr>
        <w:t>desde de</w:t>
      </w:r>
      <w:proofErr w:type="gramEnd"/>
      <w:r w:rsidRPr="00C17854">
        <w:rPr>
          <w:rFonts w:ascii="Times New Roman" w:hAnsi="Times New Roman" w:cs="Times New Roman"/>
          <w:sz w:val="24"/>
          <w:szCs w:val="24"/>
          <w:u w:val="single"/>
        </w:rPr>
        <w:t xml:space="preserve"> que não correspondam a bolsas pagas pela União por meio de </w:t>
      </w:r>
      <w:proofErr w:type="spellStart"/>
      <w:r w:rsidRPr="00C17854">
        <w:rPr>
          <w:rFonts w:ascii="Times New Roman" w:hAnsi="Times New Roman" w:cs="Times New Roman"/>
          <w:sz w:val="24"/>
          <w:szCs w:val="24"/>
          <w:u w:val="single"/>
        </w:rPr>
        <w:t>progaramas</w:t>
      </w:r>
      <w:proofErr w:type="spellEnd"/>
      <w:r w:rsidRPr="00C17854">
        <w:rPr>
          <w:rFonts w:ascii="Times New Roman" w:hAnsi="Times New Roman" w:cs="Times New Roman"/>
          <w:sz w:val="24"/>
          <w:szCs w:val="24"/>
          <w:u w:val="single"/>
        </w:rPr>
        <w:t xml:space="preserve"> de fomento ao ensino e à pesquisa</w:t>
      </w:r>
      <w:r>
        <w:rPr>
          <w:rFonts w:ascii="Times New Roman" w:hAnsi="Times New Roman" w:cs="Times New Roman"/>
          <w:sz w:val="24"/>
          <w:szCs w:val="24"/>
        </w:rPr>
        <w:t xml:space="preserve"> (PIBIC, PIBID e outros). </w:t>
      </w:r>
    </w:p>
    <w:p w:rsidR="00AD7510" w:rsidRDefault="00AD7510" w:rsidP="004E3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Em substituição </w:t>
      </w:r>
      <w:r w:rsidR="007651FB">
        <w:rPr>
          <w:rFonts w:ascii="Times New Roman" w:hAnsi="Times New Roman" w:cs="Times New Roman"/>
          <w:sz w:val="24"/>
          <w:szCs w:val="24"/>
        </w:rPr>
        <w:t xml:space="preserve">à declaração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7651FB">
        <w:rPr>
          <w:rFonts w:ascii="Times New Roman" w:hAnsi="Times New Roman" w:cs="Times New Roman"/>
          <w:sz w:val="24"/>
          <w:szCs w:val="24"/>
        </w:rPr>
        <w:t>não possuir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1FB">
        <w:rPr>
          <w:rFonts w:ascii="Times New Roman" w:hAnsi="Times New Roman" w:cs="Times New Roman"/>
          <w:sz w:val="24"/>
          <w:szCs w:val="24"/>
        </w:rPr>
        <w:t xml:space="preserve">nenhum </w:t>
      </w:r>
      <w:r>
        <w:rPr>
          <w:rFonts w:ascii="Times New Roman" w:hAnsi="Times New Roman" w:cs="Times New Roman"/>
          <w:sz w:val="24"/>
          <w:szCs w:val="24"/>
        </w:rPr>
        <w:t>vínculo empregatício (</w:t>
      </w:r>
      <w:r w:rsidR="007651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nexo </w:t>
      </w:r>
      <w:r w:rsidR="00C17854">
        <w:rPr>
          <w:rFonts w:ascii="Times New Roman" w:hAnsi="Times New Roman" w:cs="Times New Roman"/>
          <w:sz w:val="24"/>
          <w:szCs w:val="24"/>
        </w:rPr>
        <w:t xml:space="preserve">II), o candidato deve </w:t>
      </w:r>
      <w:r w:rsidR="007651FB">
        <w:rPr>
          <w:rFonts w:ascii="Times New Roman" w:hAnsi="Times New Roman" w:cs="Times New Roman"/>
          <w:sz w:val="24"/>
          <w:szCs w:val="24"/>
        </w:rPr>
        <w:t>apresentar</w:t>
      </w:r>
      <w:r w:rsidR="00C17854">
        <w:rPr>
          <w:rFonts w:ascii="Times New Roman" w:hAnsi="Times New Roman" w:cs="Times New Roman"/>
          <w:sz w:val="24"/>
          <w:szCs w:val="24"/>
        </w:rPr>
        <w:t xml:space="preserve"> um</w:t>
      </w:r>
      <w:r w:rsidR="007651FB">
        <w:rPr>
          <w:rFonts w:ascii="Times New Roman" w:hAnsi="Times New Roman" w:cs="Times New Roman"/>
          <w:sz w:val="24"/>
          <w:szCs w:val="24"/>
        </w:rPr>
        <w:t xml:space="preserve"> texto </w:t>
      </w:r>
      <w:r w:rsidR="00C17854">
        <w:rPr>
          <w:rFonts w:ascii="Times New Roman" w:hAnsi="Times New Roman" w:cs="Times New Roman"/>
          <w:sz w:val="24"/>
          <w:szCs w:val="24"/>
        </w:rPr>
        <w:t xml:space="preserve">explicando a natureza do vínculo empregatício que mantém, </w:t>
      </w:r>
      <w:r w:rsidR="007651FB">
        <w:rPr>
          <w:rFonts w:ascii="Times New Roman" w:hAnsi="Times New Roman" w:cs="Times New Roman"/>
          <w:sz w:val="24"/>
          <w:szCs w:val="24"/>
        </w:rPr>
        <w:t>indica</w:t>
      </w:r>
      <w:r w:rsidR="00C17854">
        <w:rPr>
          <w:rFonts w:ascii="Times New Roman" w:hAnsi="Times New Roman" w:cs="Times New Roman"/>
          <w:sz w:val="24"/>
          <w:szCs w:val="24"/>
        </w:rPr>
        <w:t xml:space="preserve">ndo os dias da semana e </w:t>
      </w:r>
      <w:proofErr w:type="gramStart"/>
      <w:r w:rsidR="00C17854">
        <w:rPr>
          <w:rFonts w:ascii="Times New Roman" w:hAnsi="Times New Roman" w:cs="Times New Roman"/>
          <w:sz w:val="24"/>
          <w:szCs w:val="24"/>
        </w:rPr>
        <w:t>o número de horas consumidos na atividade</w:t>
      </w:r>
      <w:proofErr w:type="gramEnd"/>
      <w:r w:rsidR="00C17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854" w:rsidRDefault="00C17854" w:rsidP="004E3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A Banca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Eximadora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reservará o direito de </w:t>
      </w:r>
      <w:r w:rsidR="007651FB">
        <w:rPr>
          <w:rFonts w:ascii="Times New Roman" w:hAnsi="Times New Roman" w:cs="Times New Roman"/>
          <w:sz w:val="24"/>
          <w:szCs w:val="24"/>
        </w:rPr>
        <w:t xml:space="preserve">avaliar se o desempenho da atividade é compatível ou não com a dedicação ao PET esperada. </w:t>
      </w:r>
    </w:p>
    <w:p w:rsidR="007651FB" w:rsidRDefault="007651FB" w:rsidP="004E3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FB" w:rsidRDefault="007651FB" w:rsidP="004E3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FB" w:rsidRDefault="007651FB" w:rsidP="00765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Niterói, 12 de abril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2019</w:t>
      </w:r>
      <w:proofErr w:type="gramEnd"/>
    </w:p>
    <w:p w:rsidR="007651FB" w:rsidRDefault="007651FB" w:rsidP="00765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1FB" w:rsidRPr="007651FB" w:rsidRDefault="007651FB" w:rsidP="007651FB">
      <w:pPr>
        <w:spacing w:after="4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51FB">
        <w:rPr>
          <w:rFonts w:ascii="Times New Roman" w:hAnsi="Times New Roman" w:cs="Times New Roman"/>
          <w:b/>
          <w:sz w:val="25"/>
          <w:szCs w:val="25"/>
        </w:rPr>
        <w:t>Sergio Nunes Pereira</w:t>
      </w:r>
    </w:p>
    <w:p w:rsidR="007651FB" w:rsidRPr="007651FB" w:rsidRDefault="007651FB" w:rsidP="007651FB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7651FB">
        <w:rPr>
          <w:rFonts w:ascii="Times New Roman" w:hAnsi="Times New Roman" w:cs="Times New Roman"/>
        </w:rPr>
        <w:t>Presidente da Ban</w:t>
      </w:r>
      <w:r>
        <w:rPr>
          <w:rFonts w:ascii="Times New Roman" w:hAnsi="Times New Roman" w:cs="Times New Roman"/>
        </w:rPr>
        <w:t>ca Examinado</w:t>
      </w:r>
      <w:r w:rsidRPr="007651FB">
        <w:rPr>
          <w:rFonts w:ascii="Times New Roman" w:hAnsi="Times New Roman" w:cs="Times New Roman"/>
        </w:rPr>
        <w:t>ra</w:t>
      </w:r>
    </w:p>
    <w:sectPr w:rsidR="007651FB" w:rsidRPr="007651FB" w:rsidSect="007651F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0A1"/>
    <w:multiLevelType w:val="hybridMultilevel"/>
    <w:tmpl w:val="147C26E8"/>
    <w:lvl w:ilvl="0" w:tplc="8EB06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6498"/>
    <w:multiLevelType w:val="hybridMultilevel"/>
    <w:tmpl w:val="C25CE3B6"/>
    <w:lvl w:ilvl="0" w:tplc="E0E8A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60B68"/>
    <w:multiLevelType w:val="hybridMultilevel"/>
    <w:tmpl w:val="4840377E"/>
    <w:lvl w:ilvl="0" w:tplc="E75AE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1D8B"/>
    <w:multiLevelType w:val="hybridMultilevel"/>
    <w:tmpl w:val="8DBE354E"/>
    <w:lvl w:ilvl="0" w:tplc="16CC1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F44A1"/>
    <w:multiLevelType w:val="hybridMultilevel"/>
    <w:tmpl w:val="21A0592A"/>
    <w:lvl w:ilvl="0" w:tplc="E0E8A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990F1E"/>
    <w:multiLevelType w:val="hybridMultilevel"/>
    <w:tmpl w:val="6BFAB40E"/>
    <w:lvl w:ilvl="0" w:tplc="E0E8A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E3A4F"/>
    <w:rsid w:val="000630FF"/>
    <w:rsid w:val="00446BB6"/>
    <w:rsid w:val="004E3A4F"/>
    <w:rsid w:val="007651FB"/>
    <w:rsid w:val="00894A2A"/>
    <w:rsid w:val="00A41368"/>
    <w:rsid w:val="00AD7510"/>
    <w:rsid w:val="00C1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7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snune</dc:creator>
  <cp:lastModifiedBy>Carla</cp:lastModifiedBy>
  <cp:revision>2</cp:revision>
  <dcterms:created xsi:type="dcterms:W3CDTF">2019-04-22T20:00:00Z</dcterms:created>
  <dcterms:modified xsi:type="dcterms:W3CDTF">2019-04-22T20:00:00Z</dcterms:modified>
</cp:coreProperties>
</file>